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jc w:val="center"/>
        <w:textAlignment w:val="baseline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国家社科基金项目最终成果简介</w:t>
      </w:r>
    </w:p>
    <w:tbl>
      <w:tblPr>
        <w:tblStyle w:val="4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51"/>
        <w:gridCol w:w="2820"/>
        <w:gridCol w:w="1847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项目批准号</w:t>
            </w:r>
          </w:p>
        </w:tc>
        <w:tc>
          <w:tcPr>
            <w:tcW w:w="7275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75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预期成果形式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最终成果形式</w:t>
            </w:r>
          </w:p>
        </w:tc>
        <w:tc>
          <w:tcPr>
            <w:tcW w:w="2608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最终成果名称</w:t>
            </w:r>
          </w:p>
        </w:tc>
        <w:tc>
          <w:tcPr>
            <w:tcW w:w="7275" w:type="dxa"/>
            <w:gridSpan w:val="3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608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5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7275" w:type="dxa"/>
            <w:gridSpan w:val="3"/>
            <w:vAlign w:val="center"/>
          </w:tcPr>
          <w:p>
            <w:pPr>
              <w:widowControl/>
              <w:snapToGrid w:val="0"/>
              <w:textAlignment w:val="baseline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126" w:type="dxa"/>
            <w:gridSpan w:val="4"/>
            <w:vAlign w:val="center"/>
          </w:tcPr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outlineLvl w:val="0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312" w:lineRule="auto"/>
              <w:ind w:firstLine="4560" w:firstLineChars="1900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项目负责人（签章）：白云昭</w:t>
            </w:r>
          </w:p>
          <w:p>
            <w:pPr>
              <w:widowControl/>
              <w:adjustRightInd w:val="0"/>
              <w:snapToGrid w:val="0"/>
              <w:spacing w:line="312" w:lineRule="auto"/>
              <w:ind w:firstLine="480" w:firstLineChars="200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2018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adjustRightInd w:val="0"/>
              <w:snapToGrid w:val="0"/>
              <w:spacing w:line="312" w:lineRule="auto"/>
              <w:ind w:firstLine="480" w:firstLineChars="200"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</w:p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C5DC0"/>
    <w:rsid w:val="0034288B"/>
    <w:rsid w:val="004501CF"/>
    <w:rsid w:val="009305C0"/>
    <w:rsid w:val="162C5DC0"/>
    <w:rsid w:val="42551E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548</Words>
  <Characters>3130</Characters>
  <Lines>26</Lines>
  <Paragraphs>7</Paragraphs>
  <TotalTime>4</TotalTime>
  <ScaleCrop>false</ScaleCrop>
  <LinksUpToDate>false</LinksUpToDate>
  <CharactersWithSpaces>3671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2018-07-06T09:18:00Z</dcterms:created>
  <dc:creator>Administrator</dc:creator>
  <cp:lastModifiedBy>Administrator</cp:lastModifiedBy>
  <dcterms:modified xsi:type="dcterms:W3CDTF">2018-08-31T09:18:40Z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